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C4242">
      <w:pPr>
        <w:spacing w:before="156" w:beforeLines="50" w:after="469" w:afterLines="150" w:line="600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中国招标投标协会团体标准项目建议书</w:t>
      </w:r>
    </w:p>
    <w:p w14:paraId="7BE9A2D4">
      <w:pPr>
        <w:numPr>
          <w:ilvl w:val="0"/>
          <w:numId w:val="1"/>
        </w:numPr>
        <w:spacing w:before="156" w:beforeLines="50" w:after="156" w:afterLines="50" w:line="360" w:lineRule="auto"/>
        <w:ind w:firstLine="601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项目简介</w:t>
      </w:r>
    </w:p>
    <w:p w14:paraId="68D190A2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中文</w:t>
      </w:r>
      <w:r>
        <w:rPr>
          <w:rFonts w:hint="eastAsia" w:ascii="仿宋" w:hAnsi="仿宋" w:eastAsia="仿宋" w:cs="仿宋"/>
          <w:sz w:val="30"/>
          <w:szCs w:val="30"/>
        </w:rPr>
        <w:t>名称：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电线电缆采购技术规范 第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XX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部分：架空绝缘电缆》</w:t>
      </w:r>
    </w:p>
    <w:p w14:paraId="6D306715">
      <w:pPr>
        <w:numPr>
          <w:ilvl w:val="255"/>
          <w:numId w:val="0"/>
        </w:numPr>
        <w:spacing w:line="360" w:lineRule="auto"/>
        <w:ind w:firstLine="56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英文名称：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Technical specificat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ions for procurement of wire and cable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—— part 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XX：</w:t>
      </w:r>
      <w:r>
        <w:rPr>
          <w:rFonts w:hint="default" w:ascii="Times New Roman" w:hAnsi="Times New Roman" w:eastAsia="仿宋" w:cs="Times New Roman"/>
          <w:sz w:val="30"/>
          <w:szCs w:val="30"/>
        </w:rPr>
        <w:t>Aerial insulated cables</w:t>
      </w:r>
    </w:p>
    <w:p w14:paraId="0464CCEF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编制工作</w:t>
      </w:r>
      <w:r>
        <w:rPr>
          <w:rFonts w:hint="eastAsia" w:ascii="仿宋" w:hAnsi="仿宋" w:eastAsia="仿宋" w:cs="仿宋"/>
          <w:sz w:val="30"/>
          <w:szCs w:val="30"/>
        </w:rPr>
        <w:t>类别：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制定</w:t>
      </w:r>
    </w:p>
    <w:p w14:paraId="212C0954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标准类别：</w:t>
      </w:r>
      <w:r>
        <w:rPr>
          <w:rFonts w:hint="eastAsia" w:ascii="仿宋" w:hAnsi="仿宋" w:eastAsia="仿宋" w:cs="仿宋"/>
          <w:sz w:val="30"/>
          <w:szCs w:val="30"/>
        </w:rPr>
        <w:t>技术</w:t>
      </w:r>
    </w:p>
    <w:p w14:paraId="08E43957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国际标准分类号：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ICS 29.060.20</w:t>
      </w:r>
    </w:p>
    <w:p w14:paraId="715D963D">
      <w:pPr>
        <w:numPr>
          <w:ilvl w:val="255"/>
          <w:numId w:val="0"/>
        </w:numPr>
        <w:spacing w:line="360" w:lineRule="auto"/>
        <w:ind w:firstLine="56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中国标准分类号：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CCS K 13</w:t>
      </w:r>
    </w:p>
    <w:p w14:paraId="00A69627">
      <w:pPr>
        <w:numPr>
          <w:ilvl w:val="255"/>
          <w:numId w:val="0"/>
        </w:numPr>
        <w:spacing w:line="360" w:lineRule="auto"/>
        <w:ind w:firstLine="56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起草单位：国网物资有限公司、</w:t>
      </w:r>
      <w:r>
        <w:rPr>
          <w:rFonts w:hint="eastAsia" w:ascii="仿宋" w:hAnsi="仿宋" w:eastAsia="仿宋" w:cs="仿宋"/>
          <w:sz w:val="30"/>
          <w:szCs w:val="30"/>
        </w:rPr>
        <w:t>南方电网公司供应链集团公司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南方电网科学研究院有限责任公司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内蒙古电力（集团）有限责任公司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国家能源集团物资有限公司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国信云联数据科技股份有限公司</w:t>
      </w:r>
    </w:p>
    <w:p w14:paraId="1C966ED2">
      <w:pPr>
        <w:numPr>
          <w:ilvl w:val="255"/>
          <w:numId w:val="0"/>
        </w:numPr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计划编制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周期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default" w:ascii="Times New Roman" w:hAnsi="Times New Roman" w:eastAsia="仿宋" w:cs="Times New Roman"/>
          <w:sz w:val="30"/>
          <w:szCs w:val="30"/>
        </w:rPr>
        <w:t>202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eastAsia" w:eastAsia="仿宋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eastAsia" w:eastAsia="仿宋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0"/>
          <w:szCs w:val="30"/>
        </w:rPr>
        <w:t>日至202</w:t>
      </w:r>
      <w:r>
        <w:rPr>
          <w:rFonts w:hint="eastAsia" w:eastAsia="仿宋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eastAsia" w:eastAsia="仿宋" w:cs="Times New Roman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eastAsia" w:eastAsia="仿宋" w:cs="Times New Roman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5AD36D00">
      <w:pPr>
        <w:numPr>
          <w:ilvl w:val="0"/>
          <w:numId w:val="1"/>
        </w:numPr>
        <w:spacing w:before="156" w:beforeLines="50" w:after="156" w:afterLines="50" w:line="360" w:lineRule="auto"/>
        <w:ind w:firstLine="601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编制标准的目的</w:t>
      </w:r>
    </w:p>
    <w:p w14:paraId="5A3035F5">
      <w:pPr>
        <w:numPr>
          <w:ilvl w:val="255"/>
          <w:numId w:val="0"/>
        </w:numPr>
        <w:spacing w:line="360" w:lineRule="auto"/>
        <w:ind w:firstLine="56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切实解决架空绝缘电缆采购技术规范书描述不完整、不明确以及不符合国家法律法规相关要求等问题，推动国内架空绝缘电缆标准在产业中的应用推广，发挥国内相关标准和检测认证的质量基础设施作用，推动提升行业企业现代绿色智慧供应链建设管理水平，助力行业高质量发展。</w:t>
      </w:r>
    </w:p>
    <w:p w14:paraId="443F691B">
      <w:pPr>
        <w:numPr>
          <w:ilvl w:val="0"/>
          <w:numId w:val="1"/>
        </w:numPr>
        <w:spacing w:before="156" w:beforeLines="50" w:after="156" w:afterLines="50" w:line="360" w:lineRule="auto"/>
        <w:ind w:firstLine="601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编制标准的意义</w:t>
      </w:r>
    </w:p>
    <w:p w14:paraId="03817333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近年来，随着我国经济的不断发展、能源结构的不断调整和电网建设项目的持续推进，架空绝缘电缆作为一项关键设备性材料，采购量越来越大。</w:t>
      </w:r>
    </w:p>
    <w:p w14:paraId="250295CF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目前，架空绝缘电缆采购技术规范书技术要求不统一，不利于物资标准化体系建设，难以建立科学客观的产品评价体系。编制该团体标准不仅能引导和促进企业物资采购标准化建设、集约化管理和数字化转型，还能通过标准引领改善营商环境，倒逼产业发展新质生产力，促进“中国产品”向“中国品牌”转变，切实保障产业链供应链安全。</w:t>
      </w:r>
    </w:p>
    <w:p w14:paraId="57CC021B">
      <w:pPr>
        <w:numPr>
          <w:ilvl w:val="0"/>
          <w:numId w:val="1"/>
        </w:numPr>
        <w:spacing w:before="156" w:beforeLines="50" w:after="156" w:afterLines="50" w:line="360" w:lineRule="auto"/>
        <w:ind w:firstLine="601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标准适用范围</w:t>
      </w:r>
    </w:p>
    <w:p w14:paraId="3F72FE4C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团体</w:t>
      </w:r>
      <w:r>
        <w:rPr>
          <w:rFonts w:hint="eastAsia" w:ascii="仿宋" w:hAnsi="仿宋" w:eastAsia="仿宋" w:cs="仿宋"/>
          <w:sz w:val="30"/>
          <w:szCs w:val="30"/>
        </w:rPr>
        <w:t>标准适用于新建、改建、扩建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各类</w:t>
      </w:r>
      <w:r>
        <w:rPr>
          <w:rFonts w:hint="eastAsia" w:ascii="仿宋" w:hAnsi="仿宋" w:eastAsia="仿宋" w:cs="仿宋"/>
          <w:sz w:val="30"/>
          <w:szCs w:val="30"/>
        </w:rPr>
        <w:t>电站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及其他相关</w:t>
      </w:r>
      <w:r>
        <w:rPr>
          <w:rFonts w:hint="eastAsia" w:ascii="仿宋" w:hAnsi="仿宋" w:eastAsia="仿宋" w:cs="仿宋"/>
          <w:sz w:val="30"/>
          <w:szCs w:val="30"/>
        </w:rPr>
        <w:t>项目所需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架空绝缘电缆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3F6DCFC4">
      <w:pPr>
        <w:numPr>
          <w:ilvl w:val="0"/>
          <w:numId w:val="1"/>
        </w:numPr>
        <w:spacing w:before="156" w:beforeLines="50" w:after="156" w:afterLines="50" w:line="360" w:lineRule="auto"/>
        <w:ind w:firstLine="601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标准主要内容</w:t>
      </w:r>
    </w:p>
    <w:p w14:paraId="1686BA27">
      <w:pPr>
        <w:numPr>
          <w:ilvl w:val="255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该团体</w:t>
      </w:r>
      <w:r>
        <w:rPr>
          <w:rFonts w:hint="eastAsia" w:ascii="仿宋" w:hAnsi="仿宋" w:eastAsia="仿宋" w:cs="仿宋"/>
          <w:sz w:val="30"/>
          <w:szCs w:val="30"/>
        </w:rPr>
        <w:t>标准包括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架空绝缘电缆</w:t>
      </w:r>
      <w:r>
        <w:rPr>
          <w:rFonts w:hint="eastAsia" w:ascii="仿宋" w:hAnsi="仿宋" w:eastAsia="仿宋" w:cs="仿宋"/>
          <w:sz w:val="30"/>
          <w:szCs w:val="30"/>
        </w:rPr>
        <w:t>的规格、型号、数量、技术要求等内容，旨在帮助采购人明确采购需求，完善招标文件和验货管理。</w:t>
      </w:r>
    </w:p>
    <w:p w14:paraId="0E4DD321">
      <w:pPr>
        <w:numPr>
          <w:ilvl w:val="0"/>
          <w:numId w:val="1"/>
        </w:numPr>
        <w:spacing w:before="469" w:beforeLines="150" w:after="156" w:afterLines="50" w:line="360" w:lineRule="auto"/>
        <w:ind w:firstLine="601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标准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主要目录</w:t>
      </w:r>
    </w:p>
    <w:p w14:paraId="06F0A2FF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1.前言</w:t>
      </w:r>
    </w:p>
    <w:p w14:paraId="04E61CA4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2.范围</w:t>
      </w:r>
    </w:p>
    <w:p w14:paraId="33FDACB4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3.规范性引用文件</w:t>
      </w:r>
    </w:p>
    <w:p w14:paraId="0ABB9CDA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4.术语和定义</w:t>
      </w:r>
    </w:p>
    <w:p w14:paraId="24773871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5.</w:t>
      </w:r>
      <w:r>
        <w:rPr>
          <w:rFonts w:hint="eastAsia" w:eastAsia="仿宋" w:cs="Times New Roman"/>
          <w:sz w:val="30"/>
          <w:szCs w:val="30"/>
          <w:lang w:val="en-US" w:eastAsia="zh-CN"/>
        </w:rPr>
        <w:t>通用技术规范</w:t>
      </w:r>
    </w:p>
    <w:p w14:paraId="027C3870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6.</w:t>
      </w:r>
      <w:r>
        <w:rPr>
          <w:rFonts w:hint="eastAsia" w:eastAsia="仿宋" w:cs="Times New Roman"/>
          <w:sz w:val="30"/>
          <w:szCs w:val="30"/>
          <w:lang w:val="en-US" w:eastAsia="zh-CN"/>
        </w:rPr>
        <w:t>专用技术规范</w:t>
      </w:r>
    </w:p>
    <w:p w14:paraId="7791E4C5">
      <w:pPr>
        <w:numPr>
          <w:ilvl w:val="255"/>
          <w:numId w:val="0"/>
        </w:numPr>
        <w:spacing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附录</w:t>
      </w:r>
    </w:p>
    <w:p w14:paraId="2350B62D">
      <w:pPr>
        <w:numPr>
          <w:ilvl w:val="0"/>
          <w:numId w:val="1"/>
        </w:numPr>
        <w:spacing w:before="156" w:beforeLines="50" w:after="156" w:afterLines="50" w:line="360" w:lineRule="auto"/>
        <w:ind w:firstLine="601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相关标准国内外情况简要说明</w:t>
      </w:r>
    </w:p>
    <w:p w14:paraId="4C5370C6">
      <w:pPr>
        <w:numPr>
          <w:ilvl w:val="255"/>
          <w:numId w:val="0"/>
        </w:numPr>
        <w:spacing w:after="0"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目前，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架空绝缘电缆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现行有效的国内外标准</w:t>
      </w:r>
      <w:r>
        <w:rPr>
          <w:rFonts w:hint="eastAsia" w:ascii="仿宋" w:hAnsi="仿宋" w:eastAsia="仿宋" w:cs="仿宋"/>
          <w:sz w:val="30"/>
          <w:szCs w:val="30"/>
        </w:rPr>
        <w:t>主要</w:t>
      </w:r>
      <w:r>
        <w:rPr>
          <w:rFonts w:hint="default" w:ascii="Times New Roman" w:hAnsi="Times New Roman" w:eastAsia="仿宋" w:cs="Times New Roman"/>
          <w:sz w:val="30"/>
          <w:szCs w:val="30"/>
        </w:rPr>
        <w:t>有以下</w:t>
      </w:r>
      <w:r>
        <w:rPr>
          <w:rFonts w:hint="eastAsia" w:eastAsia="仿宋" w:cs="Times New Roman"/>
          <w:sz w:val="30"/>
          <w:szCs w:val="30"/>
          <w:lang w:val="en-US" w:eastAsia="zh-CN"/>
        </w:rPr>
        <w:t>几类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7D219206">
      <w:pPr>
        <w:numPr>
          <w:ilvl w:val="255"/>
          <w:numId w:val="0"/>
        </w:numPr>
        <w:spacing w:after="0" w:afterLines="0" w:line="360" w:lineRule="auto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1.国家标准</w:t>
      </w:r>
    </w:p>
    <w:p w14:paraId="2AF55C55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GB/T 12527《额定电压1 kV及以下架空绝缘电缆》是我国低压架空绝缘电缆领域的基础性标准，规定了交流额定电压1 kV及以下架空绝缘电缆的技术条件、试验方法、验收规则、包装、运输及贮存。GB/T 14049《额定电压10 kV架空绝缘电缆》规定了交流额定电压10 kV架空绝缘电缆产品的型号、规格、技术要求、试验方法、验收规则、包装、运输及贮存，适用于架空电力线路用铜芯、铝芯、铝合金芯交联聚乙烯和高密度聚乙烯绝缘架空电缆。</w:t>
      </w:r>
    </w:p>
    <w:p w14:paraId="143AD296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行业标准</w:t>
      </w:r>
    </w:p>
    <w:p w14:paraId="3E79AC6D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JB/T 10260《架空绝缘电缆用绝缘料》规定了1 kV和10 kV架空绝缘电缆用绝缘料的使用特性、产品表示方法、技术要求、试验方法、检验规则、标志、包装、运输和贮存。此外，JB/T 10437《电线电缆用可交联聚乙烯绝缘料》等标准也为架空绝缘电缆的绝缘材料提供了技术规范。</w:t>
      </w:r>
    </w:p>
    <w:p w14:paraId="26E0CA5A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eastAsia="仿宋" w:cs="Times New Roman"/>
          <w:sz w:val="30"/>
          <w:szCs w:val="30"/>
          <w:lang w:val="en-US" w:eastAsia="zh-CN"/>
        </w:rPr>
        <w:t>除此之外</w:t>
      </w:r>
      <w:r>
        <w:rPr>
          <w:rFonts w:hint="eastAsia" w:ascii="仿宋" w:hAnsi="仿宋" w:eastAsia="仿宋" w:cs="仿宋"/>
          <w:sz w:val="30"/>
          <w:szCs w:val="30"/>
        </w:rPr>
        <w:t>，团体标准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也是</w:t>
      </w:r>
      <w:r>
        <w:rPr>
          <w:rFonts w:hint="eastAsia" w:ascii="仿宋" w:hAnsi="仿宋" w:eastAsia="仿宋" w:cs="仿宋"/>
          <w:sz w:val="30"/>
          <w:szCs w:val="30"/>
        </w:rPr>
        <w:t>国家标准和行业标准的有力补充。</w:t>
      </w:r>
    </w:p>
    <w:p w14:paraId="505B14D6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eastAsia="仿宋" w:cs="Times New Roman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sz w:val="30"/>
          <w:szCs w:val="30"/>
        </w:rPr>
        <w:t>国外标准</w:t>
      </w:r>
    </w:p>
    <w:p w14:paraId="2A693926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国际电工委员会发布的</w:t>
      </w:r>
      <w:r>
        <w:rPr>
          <w:rFonts w:hint="default" w:ascii="Times New Roman" w:hAnsi="Times New Roman" w:eastAsia="仿宋" w:cs="Times New Roman"/>
          <w:sz w:val="30"/>
          <w:szCs w:val="30"/>
        </w:rPr>
        <w:t>IEC 60502</w:t>
      </w:r>
      <w:r>
        <w:rPr>
          <w:rFonts w:hint="eastAsia" w:ascii="仿宋" w:hAnsi="仿宋" w:eastAsia="仿宋" w:cs="仿宋"/>
          <w:sz w:val="30"/>
          <w:szCs w:val="30"/>
        </w:rPr>
        <w:t>《额定电压</w:t>
      </w:r>
      <w:r>
        <w:rPr>
          <w:rFonts w:hint="default" w:ascii="Times New Roman" w:hAnsi="Times New Roman" w:eastAsia="仿宋" w:cs="Times New Roman"/>
          <w:sz w:val="30"/>
          <w:szCs w:val="30"/>
        </w:rPr>
        <w:t>1 kV到30 kV</w:t>
      </w:r>
      <w:r>
        <w:rPr>
          <w:rFonts w:hint="eastAsia" w:ascii="仿宋" w:hAnsi="仿宋" w:eastAsia="仿宋" w:cs="仿宋"/>
          <w:sz w:val="30"/>
          <w:szCs w:val="30"/>
        </w:rPr>
        <w:t>挤包绝缘电力电缆及附件》系列标准与架空绝缘电缆相关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国外标准体系与我国标准体系在技术内容上总体协调，但在部分技术要求上存在差异，对架空绝缘电缆出口贸易和技术交流具有重要参考价值。</w:t>
      </w:r>
    </w:p>
    <w:p w14:paraId="3C724F94">
      <w:pPr>
        <w:numPr>
          <w:ilvl w:val="255"/>
          <w:numId w:val="0"/>
        </w:numPr>
        <w:spacing w:afterLines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综上所述，国内外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架空绝缘电缆</w:t>
      </w:r>
      <w:r>
        <w:rPr>
          <w:rFonts w:hint="eastAsia" w:ascii="仿宋" w:hAnsi="仿宋" w:eastAsia="仿宋" w:cs="仿宋"/>
          <w:sz w:val="30"/>
          <w:szCs w:val="30"/>
        </w:rPr>
        <w:t>标准体系已较为完整，但在采购技术规范方面仍缺乏统一、系统的技术要求标准，本标准编制将对填补这一空白、推动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架空绝缘电缆</w:t>
      </w:r>
      <w:r>
        <w:rPr>
          <w:rFonts w:hint="eastAsia" w:ascii="仿宋" w:hAnsi="仿宋" w:eastAsia="仿宋" w:cs="仿宋"/>
          <w:sz w:val="30"/>
          <w:szCs w:val="30"/>
        </w:rPr>
        <w:t>采购标准化建设发挥积极作用。</w:t>
      </w:r>
    </w:p>
    <w:p w14:paraId="1C947764">
      <w:pPr>
        <w:numPr>
          <w:ilvl w:val="255"/>
          <w:numId w:val="0"/>
        </w:numPr>
        <w:spacing w:afterLines="0" w:line="360" w:lineRule="auto"/>
        <w:ind w:firstLine="0" w:firstLineChars="0"/>
        <w:rPr>
          <w:rFonts w:hint="eastAsia" w:ascii="仿宋" w:hAnsi="仿宋" w:eastAsia="仿宋" w:cs="仿宋"/>
          <w:sz w:val="30"/>
          <w:szCs w:val="30"/>
        </w:rPr>
      </w:pPr>
    </w:p>
    <w:p w14:paraId="5179A4B1">
      <w:pPr>
        <w:numPr>
          <w:ilvl w:val="255"/>
          <w:numId w:val="0"/>
        </w:numPr>
        <w:spacing w:afterLines="-2147483648" w:line="360" w:lineRule="auto"/>
        <w:ind w:firstLine="56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5A94D17">
      <w:pPr>
        <w:numPr>
          <w:ilvl w:val="255"/>
          <w:numId w:val="0"/>
        </w:numPr>
        <w:spacing w:line="360" w:lineRule="auto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2026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eastAsia" w:eastAsia="仿宋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0"/>
          <w:szCs w:val="30"/>
        </w:rPr>
        <w:t>月</w:t>
      </w:r>
      <w:r>
        <w:rPr>
          <w:rFonts w:hint="eastAsia" w:eastAsia="仿宋" w:cs="Times New Roman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footerReference r:id="rId3" w:type="default"/>
      <w:pgSz w:w="11906" w:h="16838"/>
      <w:pgMar w:top="1440" w:right="1800" w:bottom="1440" w:left="1800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EBE6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FC41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FC41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8F1E1"/>
    <w:multiLevelType w:val="singleLevel"/>
    <w:tmpl w:val="0578F1E1"/>
    <w:lvl w:ilvl="0" w:tentative="0">
      <w:start w:val="1"/>
      <w:numFmt w:val="chineseCounting"/>
      <w:suff w:val="space"/>
      <w:lvlText w:val="%1、"/>
      <w:lvlJc w:val="left"/>
      <w:pPr>
        <w:ind w:left="0" w:firstLine="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zNDQ5ODJlOGQ4YWY3ZWFkMjI5NjA2ZDk2Mzg5M2EifQ=="/>
  </w:docVars>
  <w:rsids>
    <w:rsidRoot w:val="007F09DF"/>
    <w:rsid w:val="000E21AF"/>
    <w:rsid w:val="000F0A0D"/>
    <w:rsid w:val="001D6EB2"/>
    <w:rsid w:val="001E701E"/>
    <w:rsid w:val="004A7CDA"/>
    <w:rsid w:val="005C40D5"/>
    <w:rsid w:val="007E67D8"/>
    <w:rsid w:val="007F09DF"/>
    <w:rsid w:val="00831201"/>
    <w:rsid w:val="008847F1"/>
    <w:rsid w:val="008A3532"/>
    <w:rsid w:val="00967C0B"/>
    <w:rsid w:val="009744B0"/>
    <w:rsid w:val="009E14D6"/>
    <w:rsid w:val="009E31D5"/>
    <w:rsid w:val="00AE36E8"/>
    <w:rsid w:val="00AF66D4"/>
    <w:rsid w:val="00BB1940"/>
    <w:rsid w:val="00BE0222"/>
    <w:rsid w:val="00CC714F"/>
    <w:rsid w:val="00D568F9"/>
    <w:rsid w:val="00D837CD"/>
    <w:rsid w:val="00D86D23"/>
    <w:rsid w:val="00DA1194"/>
    <w:rsid w:val="00DF2819"/>
    <w:rsid w:val="00EC3D80"/>
    <w:rsid w:val="01EC0BC9"/>
    <w:rsid w:val="04071D74"/>
    <w:rsid w:val="0BD31C1D"/>
    <w:rsid w:val="0C193AD3"/>
    <w:rsid w:val="0FC44D9A"/>
    <w:rsid w:val="10A250EE"/>
    <w:rsid w:val="14F670A8"/>
    <w:rsid w:val="17E54C6F"/>
    <w:rsid w:val="1BB7C045"/>
    <w:rsid w:val="1BFFF2C0"/>
    <w:rsid w:val="1D5907B5"/>
    <w:rsid w:val="1DEBDFC5"/>
    <w:rsid w:val="203A67CE"/>
    <w:rsid w:val="22D93DD5"/>
    <w:rsid w:val="231150AD"/>
    <w:rsid w:val="239533A5"/>
    <w:rsid w:val="244D65B8"/>
    <w:rsid w:val="2B2A520E"/>
    <w:rsid w:val="2C5F157F"/>
    <w:rsid w:val="2D9D1A6A"/>
    <w:rsid w:val="36C943A1"/>
    <w:rsid w:val="38EA5ACC"/>
    <w:rsid w:val="39CBE570"/>
    <w:rsid w:val="39E5018A"/>
    <w:rsid w:val="3DFDEF3B"/>
    <w:rsid w:val="3ED79081"/>
    <w:rsid w:val="3EDDDD65"/>
    <w:rsid w:val="3F3C4477"/>
    <w:rsid w:val="3F6953C7"/>
    <w:rsid w:val="3FF04570"/>
    <w:rsid w:val="3FFD236A"/>
    <w:rsid w:val="40336981"/>
    <w:rsid w:val="416E5918"/>
    <w:rsid w:val="422D7163"/>
    <w:rsid w:val="423F358D"/>
    <w:rsid w:val="450E27BA"/>
    <w:rsid w:val="457F3811"/>
    <w:rsid w:val="460930E0"/>
    <w:rsid w:val="4ADBE9D2"/>
    <w:rsid w:val="4FFCEB60"/>
    <w:rsid w:val="4FFE1456"/>
    <w:rsid w:val="50593A6B"/>
    <w:rsid w:val="52E6760E"/>
    <w:rsid w:val="52EFED12"/>
    <w:rsid w:val="5555511D"/>
    <w:rsid w:val="5678B624"/>
    <w:rsid w:val="56BD0B41"/>
    <w:rsid w:val="57DFF10C"/>
    <w:rsid w:val="57FFF83B"/>
    <w:rsid w:val="5BFA6A80"/>
    <w:rsid w:val="5DD06695"/>
    <w:rsid w:val="5F837BC8"/>
    <w:rsid w:val="5FE7756D"/>
    <w:rsid w:val="5FFB131B"/>
    <w:rsid w:val="5FFF5FB4"/>
    <w:rsid w:val="5FFF62D8"/>
    <w:rsid w:val="621C38BA"/>
    <w:rsid w:val="635C01BE"/>
    <w:rsid w:val="63BC2FEF"/>
    <w:rsid w:val="63D5FC7C"/>
    <w:rsid w:val="660514AE"/>
    <w:rsid w:val="68BBB553"/>
    <w:rsid w:val="6B7F1E32"/>
    <w:rsid w:val="6BED0D0D"/>
    <w:rsid w:val="6CB177E0"/>
    <w:rsid w:val="6FB82129"/>
    <w:rsid w:val="76778B1D"/>
    <w:rsid w:val="76BB429C"/>
    <w:rsid w:val="76EA4DA3"/>
    <w:rsid w:val="777B49D0"/>
    <w:rsid w:val="77BBBB2F"/>
    <w:rsid w:val="7B344A46"/>
    <w:rsid w:val="7B7A0BB6"/>
    <w:rsid w:val="7B7F5B6B"/>
    <w:rsid w:val="7BFE0D5D"/>
    <w:rsid w:val="7D4F300F"/>
    <w:rsid w:val="7DCA9690"/>
    <w:rsid w:val="7EBB42AD"/>
    <w:rsid w:val="7EF71767"/>
    <w:rsid w:val="7F7ED6D4"/>
    <w:rsid w:val="7F963E36"/>
    <w:rsid w:val="7FAE946B"/>
    <w:rsid w:val="7FB9BB7D"/>
    <w:rsid w:val="7FBBD303"/>
    <w:rsid w:val="7FBF0DCE"/>
    <w:rsid w:val="7FDBD9A9"/>
    <w:rsid w:val="7FEA7D84"/>
    <w:rsid w:val="7FFB00E3"/>
    <w:rsid w:val="7FFE4B72"/>
    <w:rsid w:val="7FFF78DC"/>
    <w:rsid w:val="9E955407"/>
    <w:rsid w:val="A6CB2678"/>
    <w:rsid w:val="AA7DFF5A"/>
    <w:rsid w:val="ABDD7D75"/>
    <w:rsid w:val="ACFE3B91"/>
    <w:rsid w:val="B65FAC40"/>
    <w:rsid w:val="B9FF9FF1"/>
    <w:rsid w:val="BA6EF38D"/>
    <w:rsid w:val="BBFC9BB1"/>
    <w:rsid w:val="BC7FB1D3"/>
    <w:rsid w:val="BDF2C47C"/>
    <w:rsid w:val="BF4F2974"/>
    <w:rsid w:val="BFF33BFE"/>
    <w:rsid w:val="C2B5C60E"/>
    <w:rsid w:val="C9FE85EA"/>
    <w:rsid w:val="D47D9405"/>
    <w:rsid w:val="D5FABB8F"/>
    <w:rsid w:val="DB7562C6"/>
    <w:rsid w:val="DDF7494B"/>
    <w:rsid w:val="DDFD5A00"/>
    <w:rsid w:val="DDFE8094"/>
    <w:rsid w:val="DFDF1D69"/>
    <w:rsid w:val="DFF68109"/>
    <w:rsid w:val="EB7F18B0"/>
    <w:rsid w:val="EBE6D7B5"/>
    <w:rsid w:val="EBF39C32"/>
    <w:rsid w:val="EBF4DF67"/>
    <w:rsid w:val="EBFBCABB"/>
    <w:rsid w:val="EDEBFDA7"/>
    <w:rsid w:val="F5BB6AD4"/>
    <w:rsid w:val="F67D9A1C"/>
    <w:rsid w:val="F77DEE29"/>
    <w:rsid w:val="F7D9AB8A"/>
    <w:rsid w:val="F7E6A0E0"/>
    <w:rsid w:val="FAFE00AB"/>
    <w:rsid w:val="FB4EDA60"/>
    <w:rsid w:val="FBF516A2"/>
    <w:rsid w:val="FBFF059D"/>
    <w:rsid w:val="FDBB71EE"/>
    <w:rsid w:val="FDDF07E9"/>
    <w:rsid w:val="FDEC7576"/>
    <w:rsid w:val="FE793657"/>
    <w:rsid w:val="FEA13145"/>
    <w:rsid w:val="FEA3323B"/>
    <w:rsid w:val="FEB85C03"/>
    <w:rsid w:val="FEBF0737"/>
    <w:rsid w:val="FEFD3B46"/>
    <w:rsid w:val="FEFF2B6C"/>
    <w:rsid w:val="FF6E0166"/>
    <w:rsid w:val="FF7D6089"/>
    <w:rsid w:val="FFCF8F83"/>
    <w:rsid w:val="FFEFF19F"/>
    <w:rsid w:val="FF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896</Words>
  <Characters>1021</Characters>
  <Lines>8</Lines>
  <Paragraphs>2</Paragraphs>
  <TotalTime>4</TotalTime>
  <ScaleCrop>false</ScaleCrop>
  <LinksUpToDate>false</LinksUpToDate>
  <CharactersWithSpaces>1094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2021-08-28T19:26:00Z</dcterms:created>
  <dc:creator>Administrator</dc:creator>
  <cp:lastModifiedBy>蔡菜</cp:lastModifiedBy>
  <dcterms:modified xsi:type="dcterms:W3CDTF">2026-07-16T19:13:39Z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342E8E75959BBF845CB6306A72E6D740_43</vt:lpwstr>
  </property>
</Properties>
</file>