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E3295">
      <w:pPr>
        <w:spacing w:line="40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</w:p>
    <w:p w14:paraId="25217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val="en-US" w:eastAsia="zh-CN"/>
        </w:rPr>
      </w:pPr>
      <w:bookmarkStart w:id="0" w:name="OLE_LINK1"/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报名</w:t>
      </w:r>
      <w:bookmarkEnd w:id="0"/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  <w:lang w:val="en-US" w:eastAsia="zh-CN"/>
        </w:rPr>
        <w:t>回执</w:t>
      </w:r>
    </w:p>
    <w:tbl>
      <w:tblPr>
        <w:tblStyle w:val="6"/>
        <w:tblpPr w:leftFromText="180" w:rightFromText="180" w:vertAnchor="text" w:horzAnchor="margin" w:tblpXSpec="center" w:tblpY="158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2665"/>
        <w:gridCol w:w="2096"/>
        <w:gridCol w:w="3315"/>
      </w:tblGrid>
      <w:tr w14:paraId="736F8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2178" w:type="dxa"/>
            <w:vAlign w:val="center"/>
          </w:tcPr>
          <w:p w14:paraId="0315B827">
            <w:pPr>
              <w:widowControl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2"/>
            <w:vAlign w:val="center"/>
          </w:tcPr>
          <w:p w14:paraId="3830F5D5">
            <w:pPr>
              <w:widowControl/>
              <w:wordWrap w:val="0"/>
              <w:spacing w:line="360" w:lineRule="exact"/>
              <w:rPr>
                <w:rFonts w:hint="default" w:ascii="仿宋" w:hAnsi="仿宋" w:eastAsia="仿宋" w:cs="仿宋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4471F14A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□会员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  <w:p w14:paraId="65DD5BD6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</w:tc>
      </w:tr>
      <w:tr w14:paraId="4E94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33DD20E2"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vAlign w:val="center"/>
          </w:tcPr>
          <w:p w14:paraId="658A69FA">
            <w:pPr>
              <w:wordWrap w:val="0"/>
              <w:spacing w:line="336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5E738D69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315" w:type="dxa"/>
            <w:vAlign w:val="center"/>
          </w:tcPr>
          <w:p w14:paraId="51F68D9B">
            <w:pPr>
              <w:wordWrap w:val="0"/>
              <w:spacing w:line="336" w:lineRule="auto"/>
              <w:jc w:val="center"/>
              <w:rPr>
                <w:rFonts w:hint="default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</w:tr>
      <w:tr w14:paraId="34FC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15183F9"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76" w:type="dxa"/>
            <w:gridSpan w:val="3"/>
            <w:vAlign w:val="center"/>
          </w:tcPr>
          <w:p w14:paraId="07E876B0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 w14:paraId="66060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3BD8D93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665" w:type="dxa"/>
            <w:vAlign w:val="center"/>
          </w:tcPr>
          <w:p w14:paraId="5732AB3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14:paraId="4E429B0C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15" w:type="dxa"/>
            <w:vAlign w:val="center"/>
          </w:tcPr>
          <w:p w14:paraId="078A2F9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14:paraId="763B5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48283E1F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7ABE003A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BE800A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557C767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</w:tr>
      <w:tr w14:paraId="1AB2B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7012567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5E7581AB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192ED30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27754B9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</w:tr>
      <w:tr w14:paraId="52834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4051C351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110194A8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6DD6F162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752CB7C8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</w:tr>
      <w:tr w14:paraId="3A929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9481B6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543E7631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6109BB5C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39965B6C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</w:tr>
      <w:tr w14:paraId="6B1D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5C51C980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  <w:bookmarkStart w:id="1" w:name="_GoBack"/>
          </w:p>
        </w:tc>
        <w:tc>
          <w:tcPr>
            <w:tcW w:w="2665" w:type="dxa"/>
            <w:vAlign w:val="center"/>
          </w:tcPr>
          <w:p w14:paraId="0BD08FF2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3FB39741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3C8069C8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lang w:val="en-US" w:eastAsia="zh-CN"/>
              </w:rPr>
            </w:pPr>
          </w:p>
        </w:tc>
      </w:tr>
      <w:bookmarkEnd w:id="1"/>
      <w:tr w14:paraId="04488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78" w:type="dxa"/>
            <w:vAlign w:val="center"/>
          </w:tcPr>
          <w:p w14:paraId="73A98E5E"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076" w:type="dxa"/>
            <w:gridSpan w:val="3"/>
            <w:vAlign w:val="center"/>
          </w:tcPr>
          <w:p w14:paraId="0CE3B572">
            <w:pPr>
              <w:spacing w:line="34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南宁五象希尔顿逸林酒店大床房、标准间协议价格均为380元/间/天（含早餐）。如参培人员有住宿需求，请与房间预订联系人唐发（手机号：18778313061，微信同号）联系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住房数量有限，请尽快自行预定。</w:t>
            </w:r>
          </w:p>
        </w:tc>
      </w:tr>
      <w:tr w14:paraId="27B1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bottom w:val="nil"/>
            </w:tcBorders>
            <w:vAlign w:val="center"/>
          </w:tcPr>
          <w:p w14:paraId="7344FF53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增值税专用发票信息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2"/>
                <w:szCs w:val="22"/>
              </w:rPr>
              <w:t>（全部信息均需要与单位财务确认无误，保证填写正确）</w:t>
            </w:r>
          </w:p>
        </w:tc>
      </w:tr>
      <w:tr w14:paraId="10EE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99F609F">
            <w:pPr>
              <w:spacing w:after="50" w:line="38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2D4BF74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 w14:paraId="3F545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F8DBF2B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9CEBA9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 w14:paraId="5D097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8DB3D20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AFE14C2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lang w:val="en-US" w:eastAsia="zh-CN"/>
              </w:rPr>
            </w:pPr>
          </w:p>
        </w:tc>
      </w:tr>
      <w:tr w14:paraId="71A8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69BE52E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1FD3072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lang w:val="en-US" w:eastAsia="zh-CN"/>
              </w:rPr>
            </w:pPr>
          </w:p>
        </w:tc>
      </w:tr>
      <w:tr w14:paraId="1DAD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D4BEC69">
            <w:pPr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收件邮箱：</w:t>
            </w:r>
          </w:p>
          <w:p w14:paraId="0B4B1FB7">
            <w:pPr>
              <w:pStyle w:val="2"/>
              <w:ind w:left="0" w:leftChars="0" w:firstLine="0" w:firstLineChars="0"/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(请勿填写以单位英文缩写为后缀的邮箱)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7BB4B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lang w:val="en-US" w:eastAsia="zh-CN"/>
              </w:rPr>
            </w:pPr>
          </w:p>
        </w:tc>
      </w:tr>
      <w:tr w14:paraId="0DBB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 w14:paraId="7F734EA2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增值税普通发票信息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2"/>
                <w:szCs w:val="22"/>
              </w:rPr>
              <w:t>（全部信息均需要与单位财务确认无误，保证填写正确）</w:t>
            </w:r>
          </w:p>
        </w:tc>
      </w:tr>
      <w:tr w14:paraId="7456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A4EBA4F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4591F5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 w14:paraId="66E7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D0467AC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0EE582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</w:rPr>
            </w:pPr>
          </w:p>
        </w:tc>
      </w:tr>
      <w:tr w14:paraId="515F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C01947B">
            <w:pPr>
              <w:spacing w:after="50" w:line="38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收件邮箱：</w:t>
            </w:r>
          </w:p>
          <w:p w14:paraId="3F139E1E">
            <w:pPr>
              <w:pStyle w:val="2"/>
              <w:ind w:left="0" w:leftChars="0" w:firstLine="0" w:firstLineChars="0"/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(请勿填写以单位英文缩写为后缀的邮箱)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D8BF2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3A5B0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eastAsia="仿宋"/>
          <w:sz w:val="24"/>
          <w:szCs w:val="24"/>
        </w:rPr>
      </w:pPr>
      <w:r>
        <w:rPr>
          <w:rFonts w:hint="eastAsia" w:eastAsia="仿宋"/>
          <w:b/>
          <w:color w:val="000000"/>
          <w:sz w:val="24"/>
          <w:szCs w:val="24"/>
        </w:rPr>
        <w:t>注</w:t>
      </w:r>
      <w:r>
        <w:rPr>
          <w:rFonts w:eastAsia="仿宋"/>
          <w:b/>
          <w:color w:val="000000"/>
          <w:sz w:val="24"/>
          <w:szCs w:val="24"/>
        </w:rPr>
        <w:t>：请于</w:t>
      </w:r>
      <w:r>
        <w:rPr>
          <w:rFonts w:hint="eastAsia" w:eastAsia="仿宋"/>
          <w:b/>
          <w:color w:val="000000"/>
          <w:sz w:val="24"/>
          <w:szCs w:val="24"/>
        </w:rPr>
        <w:t>于1月29日17:00前发送至ctbapeixunzhongxin@126.com。</w:t>
      </w:r>
    </w:p>
    <w:sectPr>
      <w:pgSz w:w="11906" w:h="16838"/>
      <w:pgMar w:top="1389" w:right="1803" w:bottom="1389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yYTY0YTgwZTZhNDU1NzY0YzVlNDExZGM0ZTIzYzAifQ=="/>
    <w:docVar w:name="KSO_WPS_MARK_KEY" w:val="9085f5e5-bb66-4102-947a-50172e72b915"/>
  </w:docVars>
  <w:rsids>
    <w:rsidRoot w:val="1D6A4994"/>
    <w:rsid w:val="000167AF"/>
    <w:rsid w:val="001B2166"/>
    <w:rsid w:val="001F2987"/>
    <w:rsid w:val="00267A8D"/>
    <w:rsid w:val="002A44BD"/>
    <w:rsid w:val="003A7F32"/>
    <w:rsid w:val="003F3897"/>
    <w:rsid w:val="003F521C"/>
    <w:rsid w:val="004C46D3"/>
    <w:rsid w:val="00623172"/>
    <w:rsid w:val="00972FC6"/>
    <w:rsid w:val="00996073"/>
    <w:rsid w:val="00A44439"/>
    <w:rsid w:val="00A92557"/>
    <w:rsid w:val="00C93B48"/>
    <w:rsid w:val="00E86286"/>
    <w:rsid w:val="010F4D4C"/>
    <w:rsid w:val="12EE5AAB"/>
    <w:rsid w:val="13416436"/>
    <w:rsid w:val="13BC214C"/>
    <w:rsid w:val="15B2638A"/>
    <w:rsid w:val="17393884"/>
    <w:rsid w:val="1C254B19"/>
    <w:rsid w:val="1D6A4994"/>
    <w:rsid w:val="1D7669E6"/>
    <w:rsid w:val="267C782C"/>
    <w:rsid w:val="274C54F8"/>
    <w:rsid w:val="2B0038C9"/>
    <w:rsid w:val="2BD538D5"/>
    <w:rsid w:val="2DA50DA0"/>
    <w:rsid w:val="30205837"/>
    <w:rsid w:val="3079127C"/>
    <w:rsid w:val="30EE40B7"/>
    <w:rsid w:val="36A83EBF"/>
    <w:rsid w:val="386B1FFC"/>
    <w:rsid w:val="3BAE1532"/>
    <w:rsid w:val="3D537544"/>
    <w:rsid w:val="3D7E4538"/>
    <w:rsid w:val="3FB41B8F"/>
    <w:rsid w:val="417348DF"/>
    <w:rsid w:val="4A62097E"/>
    <w:rsid w:val="4F3C3CF8"/>
    <w:rsid w:val="50F0596A"/>
    <w:rsid w:val="51D721CE"/>
    <w:rsid w:val="522C5BD9"/>
    <w:rsid w:val="536715C1"/>
    <w:rsid w:val="546D394C"/>
    <w:rsid w:val="593A5ECF"/>
    <w:rsid w:val="59AC4AA2"/>
    <w:rsid w:val="613C263D"/>
    <w:rsid w:val="61C0145F"/>
    <w:rsid w:val="6DC55F99"/>
    <w:rsid w:val="6E2D2906"/>
    <w:rsid w:val="747117CE"/>
    <w:rsid w:val="760B1EE2"/>
    <w:rsid w:val="7BC07116"/>
    <w:rsid w:val="7FB86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autoRedefine/>
    <w:qFormat/>
    <w:uiPriority w:val="0"/>
    <w:rPr>
      <w:color w:val="954F72"/>
      <w:u w:val="single"/>
    </w:rPr>
  </w:style>
  <w:style w:type="character" w:styleId="9">
    <w:name w:val="Hyperlink"/>
    <w:basedOn w:val="7"/>
    <w:autoRedefine/>
    <w:qFormat/>
    <w:uiPriority w:val="99"/>
    <w:rPr>
      <w:rFonts w:cs="Times New Roman"/>
      <w:color w:val="0000FF"/>
      <w:u w:val="single"/>
    </w:rPr>
  </w:style>
  <w:style w:type="character" w:customStyle="1" w:styleId="10">
    <w:name w:val="页脚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字符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320</Words>
  <Characters>362</Characters>
  <Lines>3</Lines>
  <Paragraphs>1</Paragraphs>
  <TotalTime>5</TotalTime>
  <ScaleCrop>false</ScaleCrop>
  <LinksUpToDate>false</LinksUpToDate>
  <CharactersWithSpaces>366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2021-05-14T09:01:00Z</dcterms:created>
  <dc:creator>philip sun</dc:creator>
  <cp:lastModifiedBy>邓钰</cp:lastModifiedBy>
  <cp:lastPrinted>2021-03-16T02:36:00Z</cp:lastPrinted>
  <dcterms:modified xsi:type="dcterms:W3CDTF">2026-01-22T01:56:19Z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987A5E2E508C49EBADCDA52D9FDF72D3_13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